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Рабчевский, А. Н. </w:t>
      </w:r>
      <w:r>
        <w:rPr/>
        <w:t xml:space="preserve">Компьютерные сети и системы связи. Вводный курс : учебное пособие для вузов / А. Н. Рабчевский. — Москва : Издательство Юрайт, 2024. — 226 с. — (Высшее образование). — ISBN 978-5-534-19072-4.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https://urait.ru/bcode/555885</w:t>
        </w:r>
      </w:hyperlink>
    </w:p>
    <w:p>
      <w:pPr/>
      <w:r>
        <w:rPr>
          <w:i w:val="1"/>
          <w:iCs w:val="1"/>
        </w:rPr>
        <w:t xml:space="preserve">Рабчевский, А. Н. </w:t>
      </w:r>
      <w:r>
        <w:rPr/>
        <w:t xml:space="preserve">Компьютерные сети и системы связи. Вводный курс : учебное пособие для среднего профессионального образования / А. Н. Рабчевский. — Москва : Издательство Юрайт, 2024. — 226 с. — (Профессиональное образование). — ISBN 978-5-534-19073-1.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https://urait.ru/bcode/555886</w:t>
        </w:r>
      </w:hyperlink>
    </w:p>
    <w:p>
      <w:pPr/>
      <w:r>
        <w:rPr>
          <w:i w:val="1"/>
          <w:iCs w:val="1"/>
        </w:rPr>
        <w:t xml:space="preserve">Рабчевский, А. Н. </w:t>
      </w:r>
      <w:r>
        <w:rPr/>
        <w:t xml:space="preserve">Синтетические данные и развитие нейросетевых технологий : учебное пособие для вузов / А. Н. Рабчевский. — Москва : Издательство Юрайт, 2024. — 187 с. — (Высшее образование). — ISBN 978-5-534-17716-9.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5" TargetMode="External"/><Relationship Id="rId8" Type="http://schemas.openxmlformats.org/officeDocument/2006/relationships/hyperlink" Target="https://urait.ru/bcode/555886" TargetMode="External"/><Relationship Id="rId9" Type="http://schemas.openxmlformats.org/officeDocument/2006/relationships/hyperlink" Target="https://urait.ru/bcode/545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2024-05-22T06:30:37+03:00</dcterms:created>
  <dcterms:modified xsi:type="dcterms:W3CDTF">2024-05-22T06:30:37+03:00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